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宋体" w:hAnsi="宋体" w:eastAsia="宋体" w:cs="宋体"/>
          <w:b/>
          <w:bCs/>
          <w:color w:val="222222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8"/>
          <w:szCs w:val="28"/>
        </w:rPr>
        <w:t>附件1：</w:t>
      </w:r>
    </w:p>
    <w:p>
      <w:pPr>
        <w:widowControl/>
        <w:spacing w:line="560" w:lineRule="exact"/>
        <w:ind w:firstLine="1320" w:firstLineChars="300"/>
        <w:jc w:val="center"/>
        <w:rPr>
          <w:rFonts w:ascii="方正小标宋简体" w:hAnsi="宋体" w:eastAsia="方正小标宋简体" w:cs="宋体"/>
          <w:bCs/>
          <w:color w:val="222222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222222"/>
          <w:kern w:val="0"/>
          <w:sz w:val="44"/>
          <w:szCs w:val="44"/>
        </w:rPr>
        <w:t>特产所</w:t>
      </w:r>
      <w:r>
        <w:rPr>
          <w:rFonts w:hint="eastAsia" w:ascii="方正小标宋简体" w:eastAsia="方正小标宋简体"/>
          <w:sz w:val="44"/>
          <w:szCs w:val="44"/>
        </w:rPr>
        <w:t>2022年第二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轮公开招聘岗位需求信息表</w:t>
      </w:r>
    </w:p>
    <w:tbl>
      <w:tblPr>
        <w:tblStyle w:val="5"/>
        <w:tblW w:w="14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1"/>
        <w:gridCol w:w="1418"/>
        <w:gridCol w:w="709"/>
        <w:gridCol w:w="1559"/>
        <w:gridCol w:w="2153"/>
        <w:gridCol w:w="1107"/>
        <w:gridCol w:w="709"/>
        <w:gridCol w:w="709"/>
        <w:gridCol w:w="708"/>
        <w:gridCol w:w="1134"/>
        <w:gridCol w:w="851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用人单位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名称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简介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人数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招聘范围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专业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学历</w:t>
            </w:r>
            <w:r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要求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职称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要求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年龄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要求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其他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条件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形式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32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农业农村部</w:t>
            </w: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经济动物疫病重点实验室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科研骨干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科研助理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1.诊断</w:t>
            </w:r>
            <w:r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试剂及</w:t>
            </w: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疫苗研发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2.抗菌药物机理及种子升级优化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4</w:t>
            </w:r>
          </w:p>
          <w:p>
            <w:pPr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应往届高校毕业生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留学回国人员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博士后出站人员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22222"/>
                <w:kern w:val="0"/>
                <w:sz w:val="21"/>
                <w:szCs w:val="21"/>
              </w:rPr>
              <w:t>兽医学（0906）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基础兽医学（090601）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预防兽医学（090602）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临床兽医学（090603）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博士1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硕士3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无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35岁</w:t>
            </w:r>
            <w:r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以下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以第一作者发表过</w:t>
            </w:r>
            <w:r>
              <w:rPr>
                <w:rFonts w:ascii="仿宋" w:hAnsi="仿宋" w:eastAsia="仿宋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篇以上SCI论文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笔试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面试</w:t>
            </w:r>
          </w:p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32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农业农村部</w:t>
            </w:r>
            <w:r>
              <w:rPr>
                <w:rFonts w:ascii="仿宋" w:hAnsi="仿宋" w:eastAsia="仿宋" w:cs="宋体"/>
                <w:bCs/>
                <w:kern w:val="0"/>
                <w:sz w:val="21"/>
                <w:szCs w:val="21"/>
              </w:rPr>
              <w:t>特种经济动物遗传育种与繁殖重点实验室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科研骨干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科研助理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1</w:t>
            </w:r>
            <w:r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动物</w:t>
            </w:r>
            <w:r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营养与饲养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2.动物基因组测序</w:t>
            </w:r>
            <w:r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与遗传</w:t>
            </w: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资源</w:t>
            </w:r>
            <w:r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评估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3.</w:t>
            </w: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动物繁殖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应往届高校毕业生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留学回国人员</w:t>
            </w:r>
          </w:p>
          <w:p>
            <w:pPr>
              <w:widowControl/>
              <w:spacing w:line="30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博士后出站人员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  <w:t>畜牧学（0905）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动物遗传育种与繁殖（090501）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动物营养与饲料科学（090502）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特种经济动物饲养（090504）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  <w:t>林学（0907）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野生动植物保护与利用（090705）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  <w:t>系统科学（0711）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系统分析与集成（071102）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  <w:t>生物医学工程</w:t>
            </w: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（0831）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博士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无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35岁</w:t>
            </w:r>
            <w:r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以下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以第一作者发表过2篇以上SCI论文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笔试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面试</w:t>
            </w:r>
          </w:p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32" w:type="dxa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吉林省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中药材种植（</w:t>
            </w: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养殖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）</w:t>
            </w: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重点实验室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科研骨干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科研助理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1.药用植物种质资源精准鉴定和分子育种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2.</w:t>
            </w: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药用植物病害发生和防控、微生物菌肥开发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3.</w:t>
            </w: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新药创制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应往届高校毕业生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留学回国人员</w:t>
            </w: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博士后出站人员</w:t>
            </w:r>
          </w:p>
        </w:tc>
        <w:tc>
          <w:tcPr>
            <w:tcW w:w="2153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  <w:t>作物学（0901）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作物栽培与耕作学（090101）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作物遗传育种学（090102）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农业资源利用（0903）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  <w:t>土壤学</w:t>
            </w: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（090301）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植物营养学（090302）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  <w:t>植物保护</w:t>
            </w: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（0904）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植物病理学（090401）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  <w:t>药学（1007）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药物化学（100701）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药物分析学（100705）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药理学（100706）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  <w:t>中药学（1008）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  <w:t>中医学（1005）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方剂学（100504）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博士</w:t>
            </w:r>
            <w:r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1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硕士1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无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35岁</w:t>
            </w:r>
            <w:r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以下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以第一作者发表过2篇以上SCI论文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笔试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面试</w:t>
            </w:r>
          </w:p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硕士工作</w:t>
            </w:r>
            <w:r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地点在左家所区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32" w:type="dxa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北方特色浆果资源评价与利用创新团队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科研骨干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科研助理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特色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浆果</w:t>
            </w: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种质资源精准鉴定和分子育种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应往届高校毕业生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留学回国人员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博士后出站人员</w:t>
            </w:r>
          </w:p>
        </w:tc>
        <w:tc>
          <w:tcPr>
            <w:tcW w:w="2153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  <w:t>园艺学（0902）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果树学（090201）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博士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无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35岁</w:t>
            </w:r>
            <w:r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以下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以第一作者发表过2篇以上SCI论文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笔试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面试</w:t>
            </w:r>
          </w:p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32" w:type="dxa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特种动植物加工创新团队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科研骨干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科研助理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特种动植物产品加工与贮存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应往届高校毕业生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留学回国人员</w:t>
            </w: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博士后出站人员</w:t>
            </w:r>
          </w:p>
        </w:tc>
        <w:tc>
          <w:tcPr>
            <w:tcW w:w="2153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22222"/>
                <w:kern w:val="0"/>
                <w:sz w:val="20"/>
                <w:szCs w:val="21"/>
              </w:rPr>
              <w:t>食品科学与工程（0832）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食品科学（083201）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农产品加工及贮藏工程（083203）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博士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无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35岁</w:t>
            </w:r>
            <w:r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以下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以第一作者发表过2篇以上SCI论文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笔试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面试</w:t>
            </w:r>
          </w:p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20" w:type="dxa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32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数字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乡村建设团队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科研骨干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科研助理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系统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运行维护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应往届高校毕业生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留学回国人员</w:t>
            </w: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color w:val="222222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博士后出站人员</w:t>
            </w:r>
          </w:p>
        </w:tc>
        <w:tc>
          <w:tcPr>
            <w:tcW w:w="2153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1"/>
              </w:rPr>
              <w:t>计算机</w:t>
            </w:r>
            <w:r>
              <w:rPr>
                <w:rFonts w:ascii="仿宋" w:hAnsi="仿宋" w:eastAsia="仿宋" w:cs="宋体"/>
                <w:b/>
                <w:bCs/>
                <w:kern w:val="0"/>
                <w:sz w:val="20"/>
                <w:szCs w:val="21"/>
              </w:rPr>
              <w:t>科学与技术（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1"/>
              </w:rPr>
              <w:t>0812</w:t>
            </w:r>
            <w:r>
              <w:rPr>
                <w:rFonts w:ascii="仿宋" w:hAnsi="仿宋" w:eastAsia="仿宋" w:cs="宋体"/>
                <w:b/>
                <w:bCs/>
                <w:kern w:val="0"/>
                <w:sz w:val="20"/>
                <w:szCs w:val="21"/>
              </w:rPr>
              <w:t>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计算机</w:t>
            </w:r>
            <w:r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应用技术（</w:t>
            </w: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081203</w:t>
            </w:r>
            <w:r>
              <w:rPr>
                <w:rFonts w:ascii="仿宋" w:hAnsi="仿宋" w:eastAsia="仿宋" w:cs="宋体"/>
                <w:bCs/>
                <w:color w:val="222222"/>
                <w:kern w:val="0"/>
                <w:sz w:val="20"/>
                <w:szCs w:val="21"/>
              </w:rPr>
              <w:t>）</w:t>
            </w:r>
          </w:p>
        </w:tc>
        <w:tc>
          <w:tcPr>
            <w:tcW w:w="1107" w:type="dxa"/>
          </w:tcPr>
          <w:p>
            <w:pPr>
              <w:widowControl/>
              <w:spacing w:line="240" w:lineRule="exact"/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硕士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以上</w:t>
            </w:r>
          </w:p>
        </w:tc>
        <w:tc>
          <w:tcPr>
            <w:tcW w:w="709" w:type="dxa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无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35岁</w:t>
            </w:r>
            <w:r>
              <w:rPr>
                <w:rFonts w:ascii="仿宋" w:hAnsi="仿宋" w:eastAsia="仿宋" w:cs="宋体"/>
                <w:bCs/>
                <w:color w:val="222222"/>
                <w:kern w:val="0"/>
                <w:sz w:val="21"/>
                <w:szCs w:val="21"/>
              </w:rPr>
              <w:t>以下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134" w:type="dxa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无</w:t>
            </w:r>
          </w:p>
        </w:tc>
        <w:tc>
          <w:tcPr>
            <w:tcW w:w="851" w:type="dxa"/>
          </w:tcPr>
          <w:p>
            <w:pPr>
              <w:widowControl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笔试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t>+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面试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32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成果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转化中心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项目管理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农技推广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社会招聘，有3年以上相关工作经验</w:t>
            </w:r>
          </w:p>
        </w:tc>
        <w:tc>
          <w:tcPr>
            <w:tcW w:w="2153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1"/>
              </w:rPr>
              <w:t>作物学（0901）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1"/>
              </w:rPr>
              <w:t>兽医学（0906）</w:t>
            </w:r>
          </w:p>
        </w:tc>
        <w:tc>
          <w:tcPr>
            <w:tcW w:w="1107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本科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以上</w:t>
            </w:r>
          </w:p>
        </w:tc>
        <w:tc>
          <w:tcPr>
            <w:tcW w:w="709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中级以上专业技术职务</w:t>
            </w:r>
          </w:p>
        </w:tc>
        <w:tc>
          <w:tcPr>
            <w:tcW w:w="709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无</w:t>
            </w:r>
          </w:p>
        </w:tc>
        <w:tc>
          <w:tcPr>
            <w:tcW w:w="708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不限</w:t>
            </w:r>
          </w:p>
        </w:tc>
        <w:tc>
          <w:tcPr>
            <w:tcW w:w="1134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无</w:t>
            </w:r>
          </w:p>
        </w:tc>
        <w:tc>
          <w:tcPr>
            <w:tcW w:w="85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笔试+面试</w:t>
            </w:r>
          </w:p>
        </w:tc>
        <w:tc>
          <w:tcPr>
            <w:tcW w:w="820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32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农业农村部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特种经济动植物及产品质量监督检验测试中心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质检员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农产品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质量检验检测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社会招聘，有3年以上相关工作经验</w:t>
            </w:r>
          </w:p>
        </w:tc>
        <w:tc>
          <w:tcPr>
            <w:tcW w:w="2153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1"/>
              </w:rPr>
              <w:t>兽医学（0906）</w:t>
            </w:r>
          </w:p>
        </w:tc>
        <w:tc>
          <w:tcPr>
            <w:tcW w:w="1107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本科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以上</w:t>
            </w:r>
          </w:p>
        </w:tc>
        <w:tc>
          <w:tcPr>
            <w:tcW w:w="709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中级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以上</w:t>
            </w: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专业技术职务</w:t>
            </w:r>
          </w:p>
        </w:tc>
        <w:tc>
          <w:tcPr>
            <w:tcW w:w="709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无</w:t>
            </w:r>
          </w:p>
        </w:tc>
        <w:tc>
          <w:tcPr>
            <w:tcW w:w="708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不限</w:t>
            </w:r>
          </w:p>
        </w:tc>
        <w:tc>
          <w:tcPr>
            <w:tcW w:w="1134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无</w:t>
            </w:r>
          </w:p>
        </w:tc>
        <w:tc>
          <w:tcPr>
            <w:tcW w:w="85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笔试+面试</w:t>
            </w:r>
          </w:p>
        </w:tc>
        <w:tc>
          <w:tcPr>
            <w:tcW w:w="820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32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财务处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会计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财务及资产管理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社会招聘，有3年以上相关工作经验</w:t>
            </w:r>
          </w:p>
        </w:tc>
        <w:tc>
          <w:tcPr>
            <w:tcW w:w="2153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1"/>
              </w:rPr>
              <w:t>应用经济学（0202）</w:t>
            </w:r>
          </w:p>
        </w:tc>
        <w:tc>
          <w:tcPr>
            <w:tcW w:w="1107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本科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以上</w:t>
            </w:r>
          </w:p>
        </w:tc>
        <w:tc>
          <w:tcPr>
            <w:tcW w:w="709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中级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以上</w:t>
            </w: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专业技术职务</w:t>
            </w:r>
          </w:p>
        </w:tc>
        <w:tc>
          <w:tcPr>
            <w:tcW w:w="709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无</w:t>
            </w:r>
          </w:p>
        </w:tc>
        <w:tc>
          <w:tcPr>
            <w:tcW w:w="708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不限</w:t>
            </w:r>
          </w:p>
        </w:tc>
        <w:tc>
          <w:tcPr>
            <w:tcW w:w="1134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无</w:t>
            </w:r>
          </w:p>
        </w:tc>
        <w:tc>
          <w:tcPr>
            <w:tcW w:w="85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笔试+面试</w:t>
            </w:r>
          </w:p>
        </w:tc>
        <w:tc>
          <w:tcPr>
            <w:tcW w:w="820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32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基建处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项目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管理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内业管理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社会招聘，有3年以上相关工作经验</w:t>
            </w:r>
          </w:p>
        </w:tc>
        <w:tc>
          <w:tcPr>
            <w:tcW w:w="2153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1"/>
              </w:rPr>
              <w:t>土木工程（0814）</w:t>
            </w:r>
          </w:p>
        </w:tc>
        <w:tc>
          <w:tcPr>
            <w:tcW w:w="1107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本科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以上</w:t>
            </w:r>
          </w:p>
        </w:tc>
        <w:tc>
          <w:tcPr>
            <w:tcW w:w="709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中级</w:t>
            </w:r>
            <w:r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  <w:t>以上</w:t>
            </w: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专业技术职务</w:t>
            </w:r>
          </w:p>
        </w:tc>
        <w:tc>
          <w:tcPr>
            <w:tcW w:w="709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无</w:t>
            </w:r>
          </w:p>
        </w:tc>
        <w:tc>
          <w:tcPr>
            <w:tcW w:w="708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不限</w:t>
            </w:r>
          </w:p>
        </w:tc>
        <w:tc>
          <w:tcPr>
            <w:tcW w:w="1134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无</w:t>
            </w:r>
          </w:p>
        </w:tc>
        <w:tc>
          <w:tcPr>
            <w:tcW w:w="85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1"/>
              </w:rPr>
              <w:t>笔试+面试</w:t>
            </w:r>
          </w:p>
        </w:tc>
        <w:tc>
          <w:tcPr>
            <w:tcW w:w="820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4YmNiNDNlMjQ0ZWNiNzhiNmFmOWUwYTBlZjViMjAifQ=="/>
  </w:docVars>
  <w:rsids>
    <w:rsidRoot w:val="00303041"/>
    <w:rsid w:val="001B3538"/>
    <w:rsid w:val="00205295"/>
    <w:rsid w:val="00303041"/>
    <w:rsid w:val="003824C4"/>
    <w:rsid w:val="004B250B"/>
    <w:rsid w:val="005D2C59"/>
    <w:rsid w:val="007626D9"/>
    <w:rsid w:val="00856A04"/>
    <w:rsid w:val="00A747E9"/>
    <w:rsid w:val="00BB72D7"/>
    <w:rsid w:val="37B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1208</Words>
  <Characters>1397</Characters>
  <Lines>11</Lines>
  <Paragraphs>3</Paragraphs>
  <TotalTime>19</TotalTime>
  <ScaleCrop>false</ScaleCrop>
  <LinksUpToDate>false</LinksUpToDate>
  <CharactersWithSpaces>1397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2022-08-17T06:21:00Z</dcterms:created>
  <dc:creator>zym</dc:creator>
  <cp:lastModifiedBy>于_Mu思</cp:lastModifiedBy>
  <dcterms:modified xsi:type="dcterms:W3CDTF">2022-09-02T06:21:51Z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9AD1788F0CB7410C872B97C83CFE522F</vt:lpwstr>
  </property>
</Properties>
</file>